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97" w:rsidRPr="00216C0D" w:rsidRDefault="00537B97" w:rsidP="00537B97">
      <w:pPr>
        <w:pStyle w:val="2"/>
        <w:jc w:val="right"/>
        <w:rPr>
          <w:i/>
          <w:sz w:val="20"/>
        </w:rPr>
      </w:pPr>
      <w:bookmarkStart w:id="0" w:name="_GoBack"/>
      <w:bookmarkStart w:id="1" w:name="_Toc361296979"/>
      <w:bookmarkStart w:id="2" w:name="_Toc361297039"/>
      <w:bookmarkStart w:id="3" w:name="_Toc361301118"/>
      <w:bookmarkStart w:id="4" w:name="_Toc361315917"/>
      <w:bookmarkStart w:id="5" w:name="_Toc479342489"/>
      <w:bookmarkEnd w:id="0"/>
      <w:r w:rsidRPr="00216C0D">
        <w:rPr>
          <w:sz w:val="20"/>
        </w:rPr>
        <w:t>Приложение №</w:t>
      </w:r>
      <w:r>
        <w:rPr>
          <w:sz w:val="20"/>
        </w:rPr>
        <w:t>2</w:t>
      </w:r>
      <w:bookmarkEnd w:id="1"/>
      <w:bookmarkEnd w:id="2"/>
      <w:bookmarkEnd w:id="3"/>
      <w:bookmarkEnd w:id="4"/>
      <w:bookmarkEnd w:id="5"/>
      <w:r>
        <w:rPr>
          <w:sz w:val="20"/>
        </w:rPr>
        <w:t>-Ф</w:t>
      </w:r>
      <w:r w:rsidRPr="00216C0D">
        <w:rPr>
          <w:i/>
          <w:sz w:val="20"/>
        </w:rPr>
        <w:t xml:space="preserve"> </w:t>
      </w:r>
    </w:p>
    <w:p w:rsidR="00537B97" w:rsidRPr="00216C0D" w:rsidRDefault="00537B97" w:rsidP="00537B97">
      <w:pPr>
        <w:widowControl w:val="0"/>
        <w:ind w:right="-57" w:hanging="142"/>
        <w:jc w:val="right"/>
        <w:rPr>
          <w:rFonts w:ascii="Arial" w:hAnsi="Arial" w:cs="Arial"/>
          <w:i/>
        </w:rPr>
      </w:pPr>
      <w:r w:rsidRPr="00216C0D">
        <w:rPr>
          <w:rFonts w:ascii="Arial" w:hAnsi="Arial" w:cs="Arial"/>
          <w:i/>
        </w:rPr>
        <w:t>к Условиям осуществления депозитарной деятельности (Клиентскому регламенту)</w:t>
      </w:r>
    </w:p>
    <w:p w:rsidR="00537B97" w:rsidRPr="00216C0D" w:rsidRDefault="005C05D0" w:rsidP="00537B97">
      <w:pPr>
        <w:ind w:left="113" w:right="113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АО </w:t>
      </w:r>
      <w:r w:rsidR="00537B97" w:rsidRPr="00216C0D">
        <w:rPr>
          <w:rFonts w:ascii="Arial" w:hAnsi="Arial" w:cs="Arial"/>
          <w:i/>
        </w:rPr>
        <w:t xml:space="preserve"> «</w:t>
      </w:r>
      <w:r>
        <w:rPr>
          <w:rFonts w:ascii="Arial" w:hAnsi="Arial" w:cs="Arial"/>
          <w:i/>
        </w:rPr>
        <w:t xml:space="preserve">Банк </w:t>
      </w:r>
      <w:r w:rsidR="00537B97" w:rsidRPr="00216C0D">
        <w:rPr>
          <w:rFonts w:ascii="Arial" w:hAnsi="Arial" w:cs="Arial"/>
          <w:i/>
        </w:rPr>
        <w:t xml:space="preserve">ДАЛЕНА» </w:t>
      </w:r>
    </w:p>
    <w:tbl>
      <w:tblPr>
        <w:tblpPr w:leftFromText="180" w:rightFromText="180" w:horzAnchor="margin" w:tblpXSpec="center" w:tblpY="720"/>
        <w:tblW w:w="10611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2"/>
        <w:gridCol w:w="5210"/>
        <w:gridCol w:w="62"/>
        <w:gridCol w:w="38"/>
        <w:gridCol w:w="54"/>
        <w:gridCol w:w="22"/>
        <w:gridCol w:w="28"/>
        <w:gridCol w:w="15"/>
        <w:gridCol w:w="17"/>
        <w:gridCol w:w="33"/>
        <w:gridCol w:w="20"/>
        <w:gridCol w:w="4580"/>
      </w:tblGrid>
      <w:tr w:rsidR="00537B97" w:rsidTr="00537B97">
        <w:trPr>
          <w:trHeight w:val="250"/>
        </w:trPr>
        <w:tc>
          <w:tcPr>
            <w:tcW w:w="580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EAE5D8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ОТМЕТКИ ДЕПОЗИТАРИЯ  о ПРИЕМЕ</w:t>
            </w:r>
          </w:p>
        </w:tc>
        <w:tc>
          <w:tcPr>
            <w:tcW w:w="92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65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537B97" w:rsidRDefault="00537B97" w:rsidP="00537B9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ДЕПОЗИТАРИЙ</w:t>
            </w:r>
          </w:p>
        </w:tc>
      </w:tr>
      <w:tr w:rsidR="00537B97" w:rsidTr="00537B97">
        <w:trPr>
          <w:trHeight w:val="602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EAE5D8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Входящий №</w:t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E5D8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537B97" w:rsidRDefault="005C05D0" w:rsidP="005C0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Акционерное о</w:t>
            </w:r>
            <w:r w:rsidR="00537B97">
              <w:rPr>
                <w:rFonts w:ascii="Arial" w:hAnsi="Arial" w:cs="Arial"/>
                <w:b/>
                <w:bCs/>
              </w:rPr>
              <w:t xml:space="preserve">бщество </w:t>
            </w:r>
            <w:r>
              <w:rPr>
                <w:rFonts w:ascii="Arial" w:hAnsi="Arial" w:cs="Arial"/>
                <w:b/>
                <w:bCs/>
              </w:rPr>
              <w:t>«</w:t>
            </w:r>
            <w:r w:rsidR="00537B97">
              <w:rPr>
                <w:rFonts w:ascii="Arial" w:hAnsi="Arial" w:cs="Arial"/>
                <w:b/>
                <w:bCs/>
              </w:rPr>
              <w:t>Банк</w:t>
            </w:r>
            <w:r w:rsidR="00537B97">
              <w:rPr>
                <w:rFonts w:ascii="Arial" w:hAnsi="Arial" w:cs="Arial"/>
                <w:b/>
                <w:bCs/>
              </w:rPr>
              <w:br/>
              <w:t>ДАЛЕНА"</w:t>
            </w: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 и время</w:t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E5D8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537B97" w:rsidRDefault="00537B97" w:rsidP="00537B9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Номер операции</w:t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E5D8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537B97" w:rsidRPr="00814D80" w:rsidRDefault="00537B97" w:rsidP="00537B97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D80">
              <w:rPr>
                <w:rFonts w:ascii="Arial" w:hAnsi="Arial" w:cs="Arial"/>
                <w:b/>
                <w:bCs/>
              </w:rPr>
              <w:t>Лицензия № 077-13719-000100</w:t>
            </w:r>
          </w:p>
        </w:tc>
      </w:tr>
      <w:tr w:rsidR="00537B97" w:rsidTr="00537B97">
        <w:trPr>
          <w:trHeight w:val="50"/>
        </w:trPr>
        <w:tc>
          <w:tcPr>
            <w:tcW w:w="57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Оператор</w:t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E5D8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537B97" w:rsidRPr="00814D80" w:rsidRDefault="00537B97" w:rsidP="00537B97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D80">
              <w:rPr>
                <w:rFonts w:ascii="Arial" w:hAnsi="Arial" w:cs="Arial"/>
                <w:b/>
                <w:bCs/>
              </w:rPr>
              <w:t>от 11.12.2012 г.</w:t>
            </w:r>
          </w:p>
        </w:tc>
      </w:tr>
      <w:tr w:rsidR="00537B97" w:rsidTr="00537B97">
        <w:trPr>
          <w:trHeight w:val="77"/>
        </w:trPr>
        <w:tc>
          <w:tcPr>
            <w:tcW w:w="532" w:type="dxa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0" w:type="dxa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dxa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" w:type="dxa"/>
            <w:gridSpan w:val="2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0" w:type="dxa"/>
            <w:vAlign w:val="center"/>
            <w:hideMark/>
          </w:tcPr>
          <w:p w:rsidR="00537B97" w:rsidRPr="00814D80" w:rsidRDefault="00537B97" w:rsidP="00537B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B97" w:rsidTr="00537B97">
        <w:trPr>
          <w:trHeight w:val="486"/>
        </w:trPr>
        <w:tc>
          <w:tcPr>
            <w:tcW w:w="106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AEB"/>
            <w:hideMark/>
          </w:tcPr>
          <w:p w:rsidR="00537B97" w:rsidRDefault="00537B97" w:rsidP="00814D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АНКЕТА ДЕПОНЕНТА - физического лица</w:t>
            </w:r>
          </w:p>
        </w:tc>
      </w:tr>
      <w:tr w:rsidR="00537B97" w:rsidTr="00537B97">
        <w:trPr>
          <w:trHeight w:val="117"/>
        </w:trPr>
        <w:tc>
          <w:tcPr>
            <w:tcW w:w="532" w:type="dxa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0" w:type="dxa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gridSpan w:val="2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" w:type="dxa"/>
            <w:gridSpan w:val="2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0" w:type="dxa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 открытия счета</w:t>
            </w:r>
          </w:p>
        </w:tc>
        <w:tc>
          <w:tcPr>
            <w:tcW w:w="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47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 закрытия счета</w:t>
            </w: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Депозитарный договор №</w:t>
            </w:r>
          </w:p>
        </w:tc>
        <w:tc>
          <w:tcPr>
            <w:tcW w:w="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47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 договора</w:t>
            </w: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Вид счета</w:t>
            </w:r>
          </w:p>
        </w:tc>
        <w:tc>
          <w:tcPr>
            <w:tcW w:w="48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50"/>
        </w:trPr>
        <w:tc>
          <w:tcPr>
            <w:tcW w:w="532" w:type="dxa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76" w:type="dxa"/>
            <w:gridSpan w:val="2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53" w:type="dxa"/>
            <w:gridSpan w:val="2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4580" w:type="dxa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309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Счет депо №</w:t>
            </w:r>
          </w:p>
        </w:tc>
        <w:tc>
          <w:tcPr>
            <w:tcW w:w="48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 </w:t>
            </w:r>
          </w:p>
        </w:tc>
      </w:tr>
      <w:tr w:rsidR="00537B97" w:rsidTr="00537B97">
        <w:trPr>
          <w:trHeight w:val="77"/>
        </w:trPr>
        <w:tc>
          <w:tcPr>
            <w:tcW w:w="532" w:type="dxa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76" w:type="dxa"/>
            <w:gridSpan w:val="2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53" w:type="dxa"/>
            <w:gridSpan w:val="2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4580" w:type="dxa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Фамилия, имя, отчество</w:t>
            </w:r>
          </w:p>
        </w:tc>
        <w:tc>
          <w:tcPr>
            <w:tcW w:w="48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Гражданство:</w:t>
            </w:r>
          </w:p>
        </w:tc>
        <w:tc>
          <w:tcPr>
            <w:tcW w:w="48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Документ: </w:t>
            </w:r>
          </w:p>
        </w:tc>
        <w:tc>
          <w:tcPr>
            <w:tcW w:w="48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Серия:</w:t>
            </w:r>
          </w:p>
        </w:tc>
        <w:tc>
          <w:tcPr>
            <w:tcW w:w="48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Номер:</w:t>
            </w:r>
          </w:p>
        </w:tc>
        <w:tc>
          <w:tcPr>
            <w:tcW w:w="48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</w:t>
            </w:r>
          </w:p>
        </w:tc>
        <w:tc>
          <w:tcPr>
            <w:tcW w:w="48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Кем выдан</w:t>
            </w:r>
          </w:p>
        </w:tc>
        <w:tc>
          <w:tcPr>
            <w:tcW w:w="48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4.ИНН</w:t>
            </w:r>
          </w:p>
        </w:tc>
        <w:tc>
          <w:tcPr>
            <w:tcW w:w="48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Адрес регистрации</w:t>
            </w:r>
          </w:p>
        </w:tc>
        <w:tc>
          <w:tcPr>
            <w:tcW w:w="48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Почтовый адрес</w:t>
            </w:r>
          </w:p>
        </w:tc>
        <w:tc>
          <w:tcPr>
            <w:tcW w:w="48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Адрес электронной почты</w:t>
            </w:r>
          </w:p>
        </w:tc>
        <w:tc>
          <w:tcPr>
            <w:tcW w:w="48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Телефон</w:t>
            </w:r>
          </w:p>
        </w:tc>
        <w:tc>
          <w:tcPr>
            <w:tcW w:w="48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Факс</w:t>
            </w:r>
          </w:p>
        </w:tc>
        <w:tc>
          <w:tcPr>
            <w:tcW w:w="48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81"/>
        </w:trPr>
        <w:tc>
          <w:tcPr>
            <w:tcW w:w="5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365"/>
        </w:trPr>
        <w:tc>
          <w:tcPr>
            <w:tcW w:w="57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10.Статус физического лица: 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486"/>
        </w:trPr>
        <w:tc>
          <w:tcPr>
            <w:tcW w:w="57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 Сведения о принадлежности к публичным должностным лицам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486"/>
        </w:trPr>
        <w:tc>
          <w:tcPr>
            <w:tcW w:w="57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 Сведения о родстве с публичным должностным лицом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486"/>
        </w:trPr>
        <w:tc>
          <w:tcPr>
            <w:tcW w:w="57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 Сведения об осуществлении операций от имени публичного должностного лица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486"/>
        </w:trPr>
        <w:tc>
          <w:tcPr>
            <w:tcW w:w="57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 Сведения об источниках происхождения денежных средств и (или) иного имущества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10611" w:type="dxa"/>
            <w:gridSpan w:val="1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 Наличие налоговых льгот:</w:t>
            </w:r>
          </w:p>
        </w:tc>
      </w:tr>
      <w:tr w:rsidR="00537B97" w:rsidTr="00537B97">
        <w:trPr>
          <w:trHeight w:val="250"/>
        </w:trPr>
        <w:tc>
          <w:tcPr>
            <w:tcW w:w="10611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Копии документов о налоговых льготах прилагаются на ______________ листах</w:t>
            </w:r>
          </w:p>
        </w:tc>
      </w:tr>
      <w:tr w:rsidR="00537B97" w:rsidTr="00537B97">
        <w:trPr>
          <w:trHeight w:val="166"/>
        </w:trPr>
        <w:tc>
          <w:tcPr>
            <w:tcW w:w="10611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896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12.Форма выплаты доходов по ценным бумагам:</w:t>
            </w:r>
          </w:p>
        </w:tc>
        <w:tc>
          <w:tcPr>
            <w:tcW w:w="4715" w:type="dxa"/>
            <w:gridSpan w:val="7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101"/>
        </w:trPr>
        <w:tc>
          <w:tcPr>
            <w:tcW w:w="532" w:type="dxa"/>
            <w:tcBorders>
              <w:lef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76" w:type="dxa"/>
            <w:gridSpan w:val="2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53" w:type="dxa"/>
            <w:gridSpan w:val="2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4580" w:type="dxa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10611" w:type="dxa"/>
            <w:gridSpan w:val="1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13.Банковские реквизиты депонента</w:t>
            </w:r>
          </w:p>
        </w:tc>
      </w:tr>
      <w:tr w:rsidR="00537B97" w:rsidTr="00537B97">
        <w:trPr>
          <w:trHeight w:val="250"/>
        </w:trPr>
        <w:tc>
          <w:tcPr>
            <w:tcW w:w="532" w:type="dxa"/>
            <w:tcBorders>
              <w:lef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Получатель:</w:t>
            </w:r>
          </w:p>
        </w:tc>
        <w:tc>
          <w:tcPr>
            <w:tcW w:w="4869" w:type="dxa"/>
            <w:gridSpan w:val="10"/>
            <w:tcBorders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32" w:type="dxa"/>
            <w:tcBorders>
              <w:lef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Лицевой счет</w:t>
            </w:r>
          </w:p>
        </w:tc>
        <w:tc>
          <w:tcPr>
            <w:tcW w:w="4869" w:type="dxa"/>
            <w:gridSpan w:val="10"/>
            <w:tcBorders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32" w:type="dxa"/>
            <w:tcBorders>
              <w:lef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Корреспондентский счет: </w:t>
            </w:r>
          </w:p>
        </w:tc>
        <w:tc>
          <w:tcPr>
            <w:tcW w:w="4769" w:type="dxa"/>
            <w:gridSpan w:val="8"/>
            <w:tcBorders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32" w:type="dxa"/>
            <w:tcBorders>
              <w:lef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Расчетный счет:</w:t>
            </w:r>
          </w:p>
        </w:tc>
        <w:tc>
          <w:tcPr>
            <w:tcW w:w="4769" w:type="dxa"/>
            <w:gridSpan w:val="8"/>
            <w:tcBorders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32" w:type="dxa"/>
            <w:tcBorders>
              <w:lef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 банка:</w:t>
            </w:r>
          </w:p>
        </w:tc>
        <w:tc>
          <w:tcPr>
            <w:tcW w:w="4769" w:type="dxa"/>
            <w:gridSpan w:val="8"/>
            <w:tcBorders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32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БИК банка</w:t>
            </w:r>
          </w:p>
        </w:tc>
        <w:tc>
          <w:tcPr>
            <w:tcW w:w="4769" w:type="dxa"/>
            <w:gridSpan w:val="8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14.Форма доставки информации из депозитария:  </w:t>
            </w:r>
          </w:p>
        </w:tc>
        <w:tc>
          <w:tcPr>
            <w:tcW w:w="4715" w:type="dxa"/>
            <w:gridSpan w:val="7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577"/>
        </w:trPr>
        <w:tc>
          <w:tcPr>
            <w:tcW w:w="58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заполнения анкеты ___________</w:t>
            </w:r>
          </w:p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4715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  <w:tr w:rsidR="00537B97" w:rsidTr="00537B97">
        <w:trPr>
          <w:trHeight w:val="250"/>
        </w:trPr>
        <w:tc>
          <w:tcPr>
            <w:tcW w:w="589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Подпись:                                                                                        </w:t>
            </w:r>
          </w:p>
        </w:tc>
        <w:tc>
          <w:tcPr>
            <w:tcW w:w="65" w:type="dxa"/>
            <w:gridSpan w:val="3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gridSpan w:val="2"/>
            <w:vAlign w:val="center"/>
            <w:hideMark/>
          </w:tcPr>
          <w:p w:rsidR="00537B97" w:rsidRDefault="00537B97" w:rsidP="00537B97">
            <w:pPr>
              <w:rPr>
                <w:rFonts w:ascii="Arial" w:hAnsi="Arial" w:cs="Arial"/>
              </w:rPr>
            </w:pPr>
          </w:p>
        </w:tc>
      </w:tr>
    </w:tbl>
    <w:p w:rsidR="00537B97" w:rsidRDefault="00537B97"/>
    <w:sectPr w:rsidR="00537B97" w:rsidSect="009F7FBF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B97"/>
    <w:rsid w:val="00022950"/>
    <w:rsid w:val="003C07C7"/>
    <w:rsid w:val="00537B97"/>
    <w:rsid w:val="005C05D0"/>
    <w:rsid w:val="00814D80"/>
    <w:rsid w:val="008E0F3E"/>
    <w:rsid w:val="008E6536"/>
    <w:rsid w:val="009C0FD1"/>
    <w:rsid w:val="009F7FBF"/>
    <w:rsid w:val="00B9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97"/>
    <w:rPr>
      <w:rFonts w:ascii="Times New Roman" w:eastAsia="Times New Roman" w:hAnsi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537B97"/>
    <w:pPr>
      <w:keepNext/>
      <w:jc w:val="center"/>
      <w:outlineLvl w:val="1"/>
    </w:pPr>
    <w:rPr>
      <w:rFonts w:ascii="Arial" w:hAnsi="Arial" w:cs="Arial"/>
      <w:bCs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7B97"/>
    <w:rPr>
      <w:rFonts w:ascii="Arial" w:eastAsia="Times New Roman" w:hAnsi="Arial" w:cs="Arial"/>
      <w:bCs/>
      <w:kern w:val="28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GavrilovDM</dc:creator>
  <cp:lastModifiedBy>Кокорева Ольга Рафаиловна</cp:lastModifiedBy>
  <cp:revision>3</cp:revision>
  <dcterms:created xsi:type="dcterms:W3CDTF">2024-05-29T10:10:00Z</dcterms:created>
  <dcterms:modified xsi:type="dcterms:W3CDTF">2024-06-19T09:00:00Z</dcterms:modified>
</cp:coreProperties>
</file>